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3F1CBF" w14:textId="6F33FE55" w:rsidR="005C1359" w:rsidRPr="005C1359" w:rsidRDefault="005C1359" w:rsidP="005C1359">
      <w:pPr>
        <w:pStyle w:val="a3"/>
        <w:widowControl/>
        <w:shd w:val="clear" w:color="auto" w:fill="FFFFFF"/>
        <w:spacing w:beforeAutospacing="0" w:afterAutospacing="0" w:line="400" w:lineRule="exact"/>
        <w:rPr>
          <w:rFonts w:ascii="Times New Roman" w:eastAsia="方正仿宋_GBK" w:hAnsi="Times New Roman" w:hint="eastAsia"/>
          <w:kern w:val="2"/>
          <w:sz w:val="32"/>
          <w:szCs w:val="32"/>
        </w:rPr>
      </w:pPr>
      <w:bookmarkStart w:id="0" w:name="OLE_LINK2"/>
      <w:bookmarkStart w:id="1" w:name="OLE_LINK3"/>
      <w:r w:rsidRPr="005C1359">
        <w:rPr>
          <w:rFonts w:ascii="Times New Roman" w:eastAsia="方正仿宋_GBK" w:hAnsi="Times New Roman" w:hint="eastAsia"/>
          <w:kern w:val="2"/>
          <w:sz w:val="32"/>
          <w:szCs w:val="32"/>
        </w:rPr>
        <w:t>附件</w:t>
      </w:r>
      <w:r w:rsidR="00563B41">
        <w:rPr>
          <w:rFonts w:ascii="Times New Roman" w:eastAsia="方正仿宋_GBK" w:hAnsi="Times New Roman" w:hint="eastAsia"/>
          <w:kern w:val="2"/>
          <w:sz w:val="32"/>
          <w:szCs w:val="32"/>
        </w:rPr>
        <w:t>1</w:t>
      </w:r>
      <w:bookmarkStart w:id="2" w:name="_GoBack"/>
      <w:bookmarkEnd w:id="2"/>
    </w:p>
    <w:p w14:paraId="36D493C0" w14:textId="77777777" w:rsidR="005C1359" w:rsidRDefault="005C1359" w:rsidP="005C1359">
      <w:pPr>
        <w:pStyle w:val="a3"/>
        <w:widowControl/>
        <w:shd w:val="clear" w:color="auto" w:fill="FFFFFF"/>
        <w:spacing w:beforeAutospacing="0" w:afterAutospacing="0" w:line="640" w:lineRule="exact"/>
        <w:jc w:val="center"/>
        <w:rPr>
          <w:rFonts w:ascii="方正小标宋_GBK" w:eastAsia="方正小标宋_GBK" w:hAnsi="Times New Roman" w:hint="eastAsia"/>
          <w:sz w:val="44"/>
          <w:szCs w:val="44"/>
          <w:shd w:val="clear" w:color="auto" w:fill="FFFFFF"/>
        </w:rPr>
      </w:pPr>
      <w:r w:rsidRPr="005C1359">
        <w:rPr>
          <w:rFonts w:ascii="方正小标宋_GBK" w:eastAsia="方正小标宋_GBK" w:hAnsi="Times New Roman" w:hint="eastAsia"/>
          <w:sz w:val="44"/>
          <w:szCs w:val="44"/>
          <w:shd w:val="clear" w:color="auto" w:fill="FFFFFF"/>
        </w:rPr>
        <w:t>2024年校级虚拟仿真实验教学建设项目</w:t>
      </w:r>
    </w:p>
    <w:p w14:paraId="398ACA87" w14:textId="1434FFD9" w:rsidR="005C1359" w:rsidRPr="005C1359" w:rsidRDefault="005C1359" w:rsidP="005C1359">
      <w:pPr>
        <w:pStyle w:val="a3"/>
        <w:widowControl/>
        <w:shd w:val="clear" w:color="auto" w:fill="FFFFFF"/>
        <w:spacing w:beforeAutospacing="0" w:afterAutospacing="0" w:line="640" w:lineRule="exact"/>
        <w:jc w:val="center"/>
        <w:rPr>
          <w:rFonts w:ascii="方正小标宋_GBK" w:eastAsia="方正小标宋_GBK" w:hAnsi="Helvetica" w:cs="Helvetica" w:hint="eastAsia"/>
          <w:color w:val="444444"/>
          <w:sz w:val="44"/>
          <w:szCs w:val="44"/>
        </w:rPr>
      </w:pPr>
      <w:r w:rsidRPr="005C1359">
        <w:rPr>
          <w:rFonts w:ascii="方正小标宋_GBK" w:eastAsia="方正小标宋_GBK" w:hAnsi="Times New Roman" w:hint="eastAsia"/>
          <w:sz w:val="44"/>
          <w:szCs w:val="44"/>
          <w:shd w:val="clear" w:color="auto" w:fill="FFFFFF"/>
        </w:rPr>
        <w:t>立项名单</w:t>
      </w:r>
      <w:bookmarkEnd w:id="0"/>
      <w:bookmarkEnd w:id="1"/>
    </w:p>
    <w:tbl>
      <w:tblPr>
        <w:tblW w:w="5000" w:type="pct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2459"/>
        <w:gridCol w:w="2648"/>
        <w:gridCol w:w="1301"/>
        <w:gridCol w:w="1335"/>
      </w:tblGrid>
      <w:tr w:rsidR="005C1359" w:rsidRPr="005C1359" w14:paraId="3C945C16" w14:textId="77777777" w:rsidTr="005C1359">
        <w:trPr>
          <w:trHeight w:val="286"/>
          <w:jc w:val="center"/>
        </w:trPr>
        <w:tc>
          <w:tcPr>
            <w:tcW w:w="4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1C887B01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排名</w:t>
            </w:r>
          </w:p>
        </w:tc>
        <w:tc>
          <w:tcPr>
            <w:tcW w:w="144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3AE3A6A9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实验教学项目名称</w:t>
            </w:r>
          </w:p>
        </w:tc>
        <w:tc>
          <w:tcPr>
            <w:tcW w:w="1555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4A7D7E4E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实验所属课程</w:t>
            </w:r>
          </w:p>
        </w:tc>
        <w:tc>
          <w:tcPr>
            <w:tcW w:w="76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F46A4AD" w14:textId="77777777" w:rsid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项目</w:t>
            </w:r>
          </w:p>
          <w:p w14:paraId="4B63592A" w14:textId="14284C01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负责人</w:t>
            </w:r>
          </w:p>
        </w:tc>
        <w:tc>
          <w:tcPr>
            <w:tcW w:w="784" w:type="pct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3D60908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Style w:val="a4"/>
                <w:rFonts w:ascii="方正仿宋_GBK" w:eastAsia="方正仿宋_GBK" w:hAnsi="Times New Roman" w:hint="eastAsia"/>
                <w:bCs/>
                <w:color w:val="000000"/>
                <w:sz w:val="28"/>
                <w:szCs w:val="28"/>
              </w:rPr>
              <w:t>立项类型</w:t>
            </w:r>
          </w:p>
        </w:tc>
      </w:tr>
      <w:tr w:rsidR="005C1359" w:rsidRPr="005C1359" w14:paraId="6159C069" w14:textId="77777777" w:rsidTr="005C1359">
        <w:trPr>
          <w:trHeight w:val="114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229D8CD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1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12FD2B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山地建筑挖孔桩施工虚拟仿真实验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2B3976F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建筑结构抗震设计、工程结构、混凝土结构设计、土木工程防灾减灾学、土木工程施工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EC57F2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崔瑞夫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9ACB2F2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1537CAF6" w14:textId="77777777" w:rsidTr="005C1359">
        <w:trPr>
          <w:trHeight w:val="1155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4B37557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2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4D6572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多层框架结构水平地震作用计算仿真实验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DD9367F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工程力学、工程结构、建筑结构抗震设计、土木工程防灾减灾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10C981B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冯燕博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B3401D9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740B7E75" w14:textId="77777777" w:rsidTr="005C1359">
        <w:trPr>
          <w:trHeight w:val="735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1871ECDA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598247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光刻工艺仿真实验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8BC993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芯片制造技术工程训练、半导体工艺基础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64EA99A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proofErr w:type="gramStart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杜西亮</w:t>
            </w:r>
            <w:proofErr w:type="gramEnd"/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2CD2B8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4CAB32C2" w14:textId="77777777" w:rsidTr="005C1359">
        <w:trPr>
          <w:trHeight w:val="1411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77FF32FB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453B75B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蜀绣艺术元素在现代女装设计中的应用虚拟仿真实验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AADCE63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服装创意设计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8D38BE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王彬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6A9D70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3FFA709A" w14:textId="77777777" w:rsidTr="005C1359">
        <w:trPr>
          <w:trHeight w:val="1831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5EC7290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5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97E92C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基于VR和数字孪生技术的汽车</w:t>
            </w:r>
            <w:proofErr w:type="gramStart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零部件产线仿真</w:t>
            </w:r>
            <w:proofErr w:type="gramEnd"/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7D14824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机器人应用综合项目、复杂机电系统设计综合项目、智能制造综合工程训练、机器人集成应用综合实训、</w:t>
            </w:r>
            <w:proofErr w:type="gramStart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智能产线虚拟</w:t>
            </w:r>
            <w:proofErr w:type="gramEnd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仿真与测试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2C945E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吴光永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E8A7014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707C5343" w14:textId="77777777" w:rsidTr="005C1359">
        <w:trPr>
          <w:trHeight w:val="735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05BEACC6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6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EF6DFD3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光伏发电系统建模与仿真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FF58ED2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模拟数字仿真实训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A750127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proofErr w:type="gramStart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李召红</w:t>
            </w:r>
            <w:proofErr w:type="gramEnd"/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5BA207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重点项目</w:t>
            </w:r>
          </w:p>
        </w:tc>
      </w:tr>
      <w:tr w:rsidR="005C1359" w:rsidRPr="005C1359" w14:paraId="11A76899" w14:textId="77777777" w:rsidTr="005C1359">
        <w:trPr>
          <w:trHeight w:val="117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6C932FF7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7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5A4160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汽车车顶装配、焊接与打磨虚拟仿真训练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2EE221F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工业机器人应用综合项目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49FEAB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陈晓红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5FC0DB9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培育项目</w:t>
            </w:r>
          </w:p>
        </w:tc>
      </w:tr>
      <w:tr w:rsidR="005C1359" w:rsidRPr="005C1359" w14:paraId="13113045" w14:textId="77777777" w:rsidTr="005C1359">
        <w:trPr>
          <w:trHeight w:val="84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5E6468C2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lastRenderedPageBreak/>
              <w:t>8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D13B6A3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数控</w:t>
            </w:r>
            <w:proofErr w:type="gramStart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车加工</w:t>
            </w:r>
            <w:proofErr w:type="gramEnd"/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仿真实训、加工中心加工仿真实训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852751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数控加工工程训练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E62C01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张涛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D6FBF79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培育项目</w:t>
            </w:r>
          </w:p>
        </w:tc>
      </w:tr>
      <w:tr w:rsidR="005C1359" w:rsidRPr="005C1359" w14:paraId="6436AA10" w14:textId="77777777" w:rsidTr="005C1359">
        <w:trPr>
          <w:trHeight w:val="75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15757A1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9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6D9B8F1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单片机外部中断仿真实验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998E7AA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单片机原理与接口技术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9FC571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潘春鹏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60A63B1D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培育项目</w:t>
            </w:r>
          </w:p>
        </w:tc>
      </w:tr>
      <w:tr w:rsidR="005C1359" w:rsidRPr="005C1359" w14:paraId="7490BC68" w14:textId="77777777" w:rsidTr="005C1359">
        <w:trPr>
          <w:trHeight w:val="735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2027228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8651C92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老旧街区更新的形象设计虚拟仿真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A05B9FE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《品牌形象设计》《景观规划设计》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8BD44E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肖彦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0082C1B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color w:val="444444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color w:val="000000"/>
                <w:sz w:val="28"/>
                <w:szCs w:val="28"/>
              </w:rPr>
              <w:t>培育项目</w:t>
            </w:r>
          </w:p>
        </w:tc>
      </w:tr>
      <w:tr w:rsidR="005C1359" w:rsidRPr="005C1359" w14:paraId="5F320C43" w14:textId="77777777" w:rsidTr="005C1359">
        <w:trPr>
          <w:trHeight w:val="825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6F98CF4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11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5453B2A0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地形图测绘与施工放样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9F87F04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工程测量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D2D7C9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陈远川</w:t>
            </w:r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511994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培育项目</w:t>
            </w:r>
          </w:p>
        </w:tc>
      </w:tr>
      <w:tr w:rsidR="005C1359" w:rsidRPr="005C1359" w14:paraId="7D6716D3" w14:textId="77777777" w:rsidTr="005C1359">
        <w:trPr>
          <w:trHeight w:val="84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1E0D4D85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12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7F639F5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中国传统家具创新设计虚拟仿真实验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2BE58788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陈设设计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F8D30AB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proofErr w:type="gramStart"/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温耀龙</w:t>
            </w:r>
            <w:proofErr w:type="gramEnd"/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0690D5CF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培育项目</w:t>
            </w:r>
          </w:p>
        </w:tc>
      </w:tr>
      <w:tr w:rsidR="005C1359" w:rsidRPr="005C1359" w14:paraId="20D9E47A" w14:textId="77777777" w:rsidTr="005C1359">
        <w:trPr>
          <w:trHeight w:val="900"/>
          <w:jc w:val="center"/>
        </w:trPr>
        <w:tc>
          <w:tcPr>
            <w:tcW w:w="454" w:type="pc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noWrap/>
            <w:tcMar>
              <w:left w:w="105" w:type="dxa"/>
              <w:right w:w="105" w:type="dxa"/>
            </w:tcMar>
            <w:vAlign w:val="center"/>
          </w:tcPr>
          <w:p w14:paraId="76E3986E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13</w:t>
            </w:r>
          </w:p>
        </w:tc>
        <w:tc>
          <w:tcPr>
            <w:tcW w:w="144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45BB6DD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工业机器人离线编程与虚拟仿真</w:t>
            </w:r>
          </w:p>
        </w:tc>
        <w:tc>
          <w:tcPr>
            <w:tcW w:w="1555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1D82FC5A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工业机器人项目训练、工业机器人应用综合项目</w:t>
            </w:r>
          </w:p>
        </w:tc>
        <w:tc>
          <w:tcPr>
            <w:tcW w:w="76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4517C7C9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proofErr w:type="gramStart"/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谷明信</w:t>
            </w:r>
            <w:proofErr w:type="gramEnd"/>
          </w:p>
        </w:tc>
        <w:tc>
          <w:tcPr>
            <w:tcW w:w="784" w:type="pct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left w:w="105" w:type="dxa"/>
              <w:right w:w="105" w:type="dxa"/>
            </w:tcMar>
            <w:vAlign w:val="center"/>
          </w:tcPr>
          <w:p w14:paraId="3C58419C" w14:textId="77777777" w:rsidR="005C1359" w:rsidRPr="005C1359" w:rsidRDefault="005C1359" w:rsidP="005C1359">
            <w:pPr>
              <w:pStyle w:val="a3"/>
              <w:widowControl/>
              <w:spacing w:beforeAutospacing="0" w:afterAutospacing="0" w:line="400" w:lineRule="exact"/>
              <w:jc w:val="center"/>
              <w:rPr>
                <w:rFonts w:ascii="方正仿宋_GBK" w:eastAsia="方正仿宋_GBK" w:hAnsi="Times New Roman" w:hint="eastAsia"/>
                <w:sz w:val="28"/>
                <w:szCs w:val="28"/>
              </w:rPr>
            </w:pPr>
            <w:r w:rsidRPr="005C1359">
              <w:rPr>
                <w:rFonts w:ascii="方正仿宋_GBK" w:eastAsia="方正仿宋_GBK" w:hAnsi="Times New Roman" w:hint="eastAsia"/>
                <w:sz w:val="28"/>
                <w:szCs w:val="28"/>
              </w:rPr>
              <w:t>培育项目</w:t>
            </w:r>
          </w:p>
        </w:tc>
      </w:tr>
    </w:tbl>
    <w:p w14:paraId="08DDA189" w14:textId="77777777" w:rsidR="005C1359" w:rsidRDefault="005C1359" w:rsidP="005C1359">
      <w:pPr>
        <w:jc w:val="left"/>
        <w:rPr>
          <w:rFonts w:ascii="Times New Roman" w:eastAsia="方正仿宋_GBK" w:hAnsi="Times New Roman" w:cs="Times New Roman"/>
          <w:color w:val="000000"/>
          <w:sz w:val="32"/>
          <w:szCs w:val="32"/>
        </w:rPr>
      </w:pPr>
    </w:p>
    <w:sectPr w:rsidR="005C13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923557" w14:textId="77777777" w:rsidR="00C62021" w:rsidRDefault="00C62021" w:rsidP="005C1359">
      <w:r>
        <w:separator/>
      </w:r>
    </w:p>
  </w:endnote>
  <w:endnote w:type="continuationSeparator" w:id="0">
    <w:p w14:paraId="6769D188" w14:textId="77777777" w:rsidR="00C62021" w:rsidRDefault="00C62021" w:rsidP="005C1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781F7" w14:textId="77777777" w:rsidR="00C62021" w:rsidRDefault="00C62021" w:rsidP="005C1359">
      <w:r>
        <w:separator/>
      </w:r>
    </w:p>
  </w:footnote>
  <w:footnote w:type="continuationSeparator" w:id="0">
    <w:p w14:paraId="62975763" w14:textId="77777777" w:rsidR="00C62021" w:rsidRDefault="00C62021" w:rsidP="005C13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4B5"/>
    <w:rsid w:val="0010557A"/>
    <w:rsid w:val="00563B41"/>
    <w:rsid w:val="005C1359"/>
    <w:rsid w:val="00C005D9"/>
    <w:rsid w:val="00C62021"/>
    <w:rsid w:val="00C71E76"/>
    <w:rsid w:val="00DC14B5"/>
    <w:rsid w:val="00E3119B"/>
    <w:rsid w:val="0106606F"/>
    <w:rsid w:val="02A02D0D"/>
    <w:rsid w:val="03AA1CB8"/>
    <w:rsid w:val="06E07059"/>
    <w:rsid w:val="1D3B5572"/>
    <w:rsid w:val="23717134"/>
    <w:rsid w:val="2CF623DA"/>
    <w:rsid w:val="42DB3D4F"/>
    <w:rsid w:val="57495CA5"/>
    <w:rsid w:val="5D8E0C59"/>
    <w:rsid w:val="6B3D6542"/>
    <w:rsid w:val="6D2D275B"/>
    <w:rsid w:val="6F3D1BB5"/>
    <w:rsid w:val="729B0D15"/>
    <w:rsid w:val="7FEA7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5C1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C13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5C1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C13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Date"/>
    <w:basedOn w:val="a"/>
    <w:next w:val="a"/>
    <w:link w:val="Char1"/>
    <w:rsid w:val="005C1359"/>
    <w:pPr>
      <w:ind w:leftChars="2500" w:left="100"/>
    </w:pPr>
  </w:style>
  <w:style w:type="character" w:customStyle="1" w:styleId="Char1">
    <w:name w:val="日期 Char"/>
    <w:basedOn w:val="a0"/>
    <w:link w:val="a7"/>
    <w:rsid w:val="005C135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paragraph" w:styleId="a5">
    <w:name w:val="header"/>
    <w:basedOn w:val="a"/>
    <w:link w:val="Char"/>
    <w:rsid w:val="005C13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5C13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5C1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5C135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Date"/>
    <w:basedOn w:val="a"/>
    <w:next w:val="a"/>
    <w:link w:val="Char1"/>
    <w:rsid w:val="005C1359"/>
    <w:pPr>
      <w:ind w:leftChars="2500" w:left="100"/>
    </w:pPr>
  </w:style>
  <w:style w:type="character" w:customStyle="1" w:styleId="Char1">
    <w:name w:val="日期 Char"/>
    <w:basedOn w:val="a0"/>
    <w:link w:val="a7"/>
    <w:rsid w:val="005C1359"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2025-11-11T08:21:00Z</dcterms:created>
  <dcterms:modified xsi:type="dcterms:W3CDTF">2025-11-11T08:21:00Z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eyJoZGlkIjoiODcyYTIzYjIwZGUyODc3N2ZkMzBkZTBhMGI4MDkyZmYiLCJ1c2VySWQiOiI1MTI1NjE3MjcifQ==</vt:lpwstr>
  </property>
  <property fmtid="{D5CDD505-2E9C-101B-9397-08002B2CF9AE}" pid="4" name="ICV">
    <vt:lpwstr>2838D9B6F68648C0AA7F6998C7FA2A2A_12</vt:lpwstr>
  </property>
</Properties>
</file>