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1C5" w:rsidRDefault="00ED41C5" w:rsidP="00ED41C5">
      <w:pPr>
        <w:snapToGrid w:val="0"/>
        <w:spacing w:line="560" w:lineRule="exact"/>
        <w:jc w:val="center"/>
        <w:rPr>
          <w:rFonts w:eastAsia="方正小标宋_GBK"/>
          <w:spacing w:val="-8"/>
          <w:kern w:val="0"/>
          <w:sz w:val="44"/>
          <w:szCs w:val="44"/>
        </w:rPr>
      </w:pPr>
      <w:r>
        <w:rPr>
          <w:rFonts w:eastAsia="方正小标宋_GBK"/>
          <w:kern w:val="0"/>
          <w:sz w:val="44"/>
          <w:szCs w:val="44"/>
        </w:rPr>
        <w:t>第</w:t>
      </w:r>
      <w:r>
        <w:rPr>
          <w:rFonts w:eastAsia="方正小标宋_GBK" w:hint="eastAsia"/>
          <w:kern w:val="0"/>
          <w:sz w:val="44"/>
          <w:szCs w:val="44"/>
        </w:rPr>
        <w:t>八</w:t>
      </w:r>
      <w:r>
        <w:rPr>
          <w:rFonts w:eastAsia="方正小标宋_GBK"/>
          <w:kern w:val="0"/>
          <w:sz w:val="44"/>
          <w:szCs w:val="44"/>
        </w:rPr>
        <w:t>届重庆市高校青年教师</w:t>
      </w:r>
      <w:r>
        <w:rPr>
          <w:rFonts w:eastAsia="方正小标宋_GBK"/>
          <w:spacing w:val="-8"/>
          <w:kern w:val="0"/>
          <w:sz w:val="44"/>
          <w:szCs w:val="44"/>
        </w:rPr>
        <w:t>教学竞赛</w:t>
      </w:r>
    </w:p>
    <w:p w:rsidR="00ED41C5" w:rsidRDefault="00ED41C5" w:rsidP="00ED41C5">
      <w:pPr>
        <w:snapToGrid w:val="0"/>
        <w:spacing w:line="560" w:lineRule="exact"/>
        <w:jc w:val="center"/>
        <w:rPr>
          <w:rFonts w:eastAsia="方正小标宋_GBK"/>
          <w:spacing w:val="-8"/>
          <w:kern w:val="0"/>
          <w:sz w:val="44"/>
          <w:szCs w:val="44"/>
        </w:rPr>
      </w:pPr>
      <w:r>
        <w:rPr>
          <w:rFonts w:eastAsia="方正小标宋_GBK"/>
          <w:spacing w:val="-8"/>
          <w:kern w:val="0"/>
          <w:sz w:val="44"/>
          <w:szCs w:val="44"/>
        </w:rPr>
        <w:t>决赛课堂教学评分细则</w:t>
      </w:r>
    </w:p>
    <w:p w:rsidR="00ED41C5" w:rsidRDefault="00ED41C5" w:rsidP="00ED41C5">
      <w:pPr>
        <w:snapToGrid w:val="0"/>
        <w:spacing w:line="560" w:lineRule="exact"/>
        <w:jc w:val="center"/>
        <w:rPr>
          <w:kern w:val="0"/>
          <w:sz w:val="32"/>
          <w:szCs w:val="32"/>
        </w:rPr>
      </w:pPr>
      <w:r>
        <w:rPr>
          <w:kern w:val="0"/>
          <w:sz w:val="32"/>
          <w:szCs w:val="32"/>
        </w:rPr>
        <w:t>（满分</w:t>
      </w:r>
      <w:r>
        <w:rPr>
          <w:rFonts w:hint="eastAsia"/>
          <w:kern w:val="0"/>
          <w:sz w:val="32"/>
          <w:szCs w:val="32"/>
        </w:rPr>
        <w:t>7</w:t>
      </w:r>
      <w:r>
        <w:rPr>
          <w:kern w:val="0"/>
          <w:sz w:val="32"/>
          <w:szCs w:val="32"/>
        </w:rPr>
        <w:t>0</w:t>
      </w:r>
      <w:r>
        <w:rPr>
          <w:kern w:val="0"/>
          <w:sz w:val="32"/>
          <w:szCs w:val="32"/>
        </w:rPr>
        <w:t>分）</w:t>
      </w:r>
    </w:p>
    <w:p w:rsidR="00ED41C5" w:rsidRDefault="00ED41C5" w:rsidP="00ED41C5">
      <w:pPr>
        <w:widowControl/>
        <w:spacing w:line="400" w:lineRule="atLeast"/>
        <w:ind w:firstLineChars="50" w:firstLine="140"/>
        <w:rPr>
          <w:kern w:val="0"/>
          <w:sz w:val="24"/>
        </w:rPr>
      </w:pPr>
      <w:r>
        <w:rPr>
          <w:kern w:val="0"/>
          <w:sz w:val="28"/>
          <w:szCs w:val="28"/>
        </w:rPr>
        <w:t>选手编号</w:t>
      </w:r>
      <w:r>
        <w:rPr>
          <w:kern w:val="0"/>
          <w:sz w:val="28"/>
          <w:szCs w:val="28"/>
        </w:rPr>
        <w:t>:</w:t>
      </w:r>
      <w:r>
        <w:rPr>
          <w:kern w:val="0"/>
          <w:sz w:val="28"/>
          <w:szCs w:val="28"/>
          <w:u w:val="single"/>
        </w:rPr>
        <w:t xml:space="preserve">          </w:t>
      </w:r>
      <w:r>
        <w:rPr>
          <w:kern w:val="0"/>
          <w:sz w:val="24"/>
          <w:u w:val="single"/>
        </w:rPr>
        <w:t xml:space="preserve">    </w:t>
      </w:r>
      <w:r>
        <w:rPr>
          <w:kern w:val="0"/>
          <w:sz w:val="24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7"/>
        <w:gridCol w:w="1095"/>
        <w:gridCol w:w="5411"/>
        <w:gridCol w:w="902"/>
        <w:gridCol w:w="851"/>
      </w:tblGrid>
      <w:tr w:rsidR="00ED41C5" w:rsidTr="0029793B">
        <w:trPr>
          <w:trHeight w:val="79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项目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评测要求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eastAsia="黑体"/>
                <w:kern w:val="0"/>
                <w:sz w:val="24"/>
              </w:rPr>
            </w:pPr>
            <w:r>
              <w:rPr>
                <w:rFonts w:eastAsia="黑体"/>
                <w:kern w:val="0"/>
                <w:sz w:val="24"/>
              </w:rPr>
              <w:t>得分</w:t>
            </w:r>
            <w:r>
              <w:rPr>
                <w:rFonts w:eastAsia="黑体"/>
                <w:kern w:val="0"/>
                <w:sz w:val="24"/>
              </w:rPr>
              <w:t xml:space="preserve"> </w:t>
            </w:r>
          </w:p>
        </w:tc>
      </w:tr>
      <w:tr w:rsidR="00ED41C5" w:rsidTr="0029793B">
        <w:trPr>
          <w:trHeight w:hRule="exact" w:val="42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课堂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教学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教学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内容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</w:t>
            </w:r>
            <w:r>
              <w:rPr>
                <w:rFonts w:hint="eastAsia"/>
                <w:kern w:val="0"/>
                <w:sz w:val="24"/>
                <w:szCs w:val="24"/>
              </w:rPr>
              <w:t>27</w:t>
            </w:r>
            <w:r>
              <w:rPr>
                <w:kern w:val="0"/>
                <w:sz w:val="24"/>
                <w:szCs w:val="24"/>
              </w:rPr>
              <w:t>分</w:t>
            </w:r>
            <w:r>
              <w:rPr>
                <w:kern w:val="0"/>
                <w:sz w:val="24"/>
                <w:szCs w:val="24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贯彻立德树人的具体要求</w:t>
            </w:r>
            <w:r>
              <w:rPr>
                <w:kern w:val="0"/>
                <w:sz w:val="24"/>
                <w:szCs w:val="24"/>
              </w:rPr>
              <w:t>,</w:t>
            </w:r>
            <w:r>
              <w:rPr>
                <w:kern w:val="0"/>
                <w:sz w:val="24"/>
                <w:szCs w:val="24"/>
              </w:rPr>
              <w:t>突出课堂德育。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　</w:t>
            </w:r>
          </w:p>
        </w:tc>
      </w:tr>
      <w:tr w:rsidR="00ED41C5" w:rsidTr="0029793B">
        <w:trPr>
          <w:trHeight w:hRule="exact"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理论联系实际，符合学生的特点。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39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注重学术性，内容充实，信息量大，渗透专业思想，为教学目标服务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反映或联系学科发展新思想、新概念、新成果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spacing w:val="-16"/>
                <w:kern w:val="0"/>
                <w:sz w:val="24"/>
                <w:szCs w:val="24"/>
              </w:rPr>
            </w:pPr>
            <w:r>
              <w:rPr>
                <w:spacing w:val="-16"/>
                <w:kern w:val="0"/>
                <w:sz w:val="24"/>
                <w:szCs w:val="24"/>
              </w:rPr>
              <w:t>重点突出，条理清楚，内容承前启后，循序渐进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教学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组织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</w:t>
            </w:r>
            <w:r>
              <w:rPr>
                <w:rFonts w:hint="eastAsia"/>
                <w:kern w:val="0"/>
                <w:sz w:val="24"/>
                <w:szCs w:val="24"/>
              </w:rPr>
              <w:t>27</w:t>
            </w:r>
            <w:r>
              <w:rPr>
                <w:kern w:val="0"/>
                <w:sz w:val="24"/>
                <w:szCs w:val="24"/>
              </w:rPr>
              <w:t>分</w:t>
            </w:r>
            <w:r>
              <w:rPr>
                <w:kern w:val="0"/>
                <w:sz w:val="24"/>
                <w:szCs w:val="24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教学过程安排合理，方法运用灵活、恰当，教学设计方案体现完整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　</w:t>
            </w:r>
          </w:p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　</w:t>
            </w:r>
          </w:p>
        </w:tc>
      </w:tr>
      <w:tr w:rsidR="00ED41C5" w:rsidTr="0029793B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启发性强，能有效调动学生思维和学习积极性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教学时间安排合理，课堂应变能力强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熟练、有效地运用多媒体等现代教学手段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spacing w:val="-16"/>
                <w:kern w:val="0"/>
                <w:sz w:val="24"/>
                <w:szCs w:val="24"/>
              </w:rPr>
            </w:pPr>
            <w:r>
              <w:rPr>
                <w:spacing w:val="-16"/>
                <w:kern w:val="0"/>
                <w:sz w:val="24"/>
                <w:szCs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rFonts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hRule="exact"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语言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教态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(11</w:t>
            </w:r>
            <w:r>
              <w:rPr>
                <w:kern w:val="0"/>
                <w:sz w:val="24"/>
                <w:szCs w:val="24"/>
              </w:rPr>
              <w:t>分</w:t>
            </w:r>
            <w:r>
              <w:rPr>
                <w:kern w:val="0"/>
                <w:sz w:val="24"/>
                <w:szCs w:val="24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普通话讲课，语言清晰、流畅、准确、生动，语速节奏恰当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肢体语言运用合理、恰当，</w:t>
            </w:r>
            <w:proofErr w:type="gramStart"/>
            <w:r>
              <w:rPr>
                <w:kern w:val="0"/>
                <w:sz w:val="24"/>
                <w:szCs w:val="24"/>
              </w:rPr>
              <w:t>教态自然</w:t>
            </w:r>
            <w:proofErr w:type="gramEnd"/>
            <w:r>
              <w:rPr>
                <w:kern w:val="0"/>
                <w:sz w:val="24"/>
                <w:szCs w:val="24"/>
              </w:rPr>
              <w:t>大方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  <w:proofErr w:type="gramStart"/>
            <w:r>
              <w:rPr>
                <w:kern w:val="0"/>
                <w:sz w:val="24"/>
                <w:szCs w:val="24"/>
              </w:rPr>
              <w:t>教态仪表</w:t>
            </w:r>
            <w:proofErr w:type="gramEnd"/>
            <w:r>
              <w:rPr>
                <w:kern w:val="0"/>
                <w:sz w:val="24"/>
                <w:szCs w:val="24"/>
              </w:rPr>
              <w:t>自然得体，精神饱满，亲和力强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1183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教学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特色</w:t>
            </w:r>
          </w:p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(5</w:t>
            </w:r>
            <w:r>
              <w:rPr>
                <w:kern w:val="0"/>
                <w:sz w:val="24"/>
                <w:szCs w:val="24"/>
              </w:rPr>
              <w:t>分</w:t>
            </w:r>
            <w:r>
              <w:rPr>
                <w:kern w:val="0"/>
                <w:sz w:val="24"/>
                <w:szCs w:val="24"/>
              </w:rPr>
              <w:t>)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rFonts w:hint="eastAsia"/>
                <w:spacing w:val="-16"/>
                <w:kern w:val="0"/>
                <w:sz w:val="24"/>
                <w:szCs w:val="24"/>
              </w:rPr>
            </w:pPr>
            <w:r>
              <w:rPr>
                <w:spacing w:val="-16"/>
                <w:kern w:val="0"/>
                <w:sz w:val="24"/>
                <w:szCs w:val="24"/>
              </w:rPr>
              <w:t>教学理念先进、风格突出、感染力强、教学效果好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ED41C5" w:rsidTr="0029793B">
        <w:trPr>
          <w:trHeight w:val="687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评委签名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rPr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合计得分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D41C5" w:rsidRDefault="00ED41C5" w:rsidP="0029793B">
            <w:pPr>
              <w:spacing w:line="300" w:lineRule="exact"/>
              <w:jc w:val="left"/>
              <w:rPr>
                <w:kern w:val="0"/>
                <w:sz w:val="24"/>
                <w:szCs w:val="24"/>
              </w:rPr>
            </w:pPr>
          </w:p>
        </w:tc>
      </w:tr>
    </w:tbl>
    <w:p w:rsidR="00ED41C5" w:rsidRDefault="00ED41C5" w:rsidP="00ED41C5">
      <w:pPr>
        <w:ind w:firstLineChars="50" w:firstLine="140"/>
        <w:jc w:val="left"/>
        <w:rPr>
          <w:rFonts w:eastAsia="楷体_GB2312"/>
          <w:bCs/>
          <w:kern w:val="0"/>
          <w:sz w:val="28"/>
          <w:szCs w:val="28"/>
        </w:rPr>
      </w:pPr>
      <w:r>
        <w:rPr>
          <w:rFonts w:eastAsia="黑体"/>
          <w:bCs/>
          <w:kern w:val="0"/>
          <w:sz w:val="28"/>
          <w:szCs w:val="28"/>
        </w:rPr>
        <w:t>注：</w:t>
      </w:r>
      <w:r>
        <w:rPr>
          <w:rFonts w:eastAsia="楷体_GB2312"/>
          <w:bCs/>
          <w:kern w:val="0"/>
          <w:sz w:val="28"/>
          <w:szCs w:val="28"/>
        </w:rPr>
        <w:t>评委评分最多保留小数点后三位。</w:t>
      </w:r>
    </w:p>
    <w:p w:rsidR="00710DDA" w:rsidRPr="00ED41C5" w:rsidRDefault="00710DDA">
      <w:bookmarkStart w:id="0" w:name="_GoBack"/>
      <w:bookmarkEnd w:id="0"/>
    </w:p>
    <w:sectPr w:rsidR="00710DDA" w:rsidRPr="00ED4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1C5" w:rsidRDefault="00ED41C5" w:rsidP="00ED41C5">
      <w:r>
        <w:separator/>
      </w:r>
    </w:p>
  </w:endnote>
  <w:endnote w:type="continuationSeparator" w:id="0">
    <w:p w:rsidR="00ED41C5" w:rsidRDefault="00ED41C5" w:rsidP="00ED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1C5" w:rsidRDefault="00ED41C5" w:rsidP="00ED41C5">
      <w:r>
        <w:separator/>
      </w:r>
    </w:p>
  </w:footnote>
  <w:footnote w:type="continuationSeparator" w:id="0">
    <w:p w:rsidR="00ED41C5" w:rsidRDefault="00ED41C5" w:rsidP="00ED4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A3E"/>
    <w:rsid w:val="00710DDA"/>
    <w:rsid w:val="00D13A3E"/>
    <w:rsid w:val="00ED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C5"/>
    <w:pPr>
      <w:widowControl w:val="0"/>
      <w:jc w:val="both"/>
    </w:pPr>
    <w:rPr>
      <w:rFonts w:ascii="Times New Roman" w:eastAsia="方正仿宋_GBK" w:hAnsi="Times New Roman" w:cs="Times New Roman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1C5"/>
    <w:pPr>
      <w:widowControl w:val="0"/>
      <w:jc w:val="both"/>
    </w:pPr>
    <w:rPr>
      <w:rFonts w:ascii="Times New Roman" w:eastAsia="方正仿宋_GBK" w:hAnsi="Times New Roman" w:cs="Times New Roman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4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41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1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1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>微软中国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2026-03-05T13:05:00Z</dcterms:created>
  <dcterms:modified xsi:type="dcterms:W3CDTF">2026-03-05T13:05:00Z</dcterms:modified>
</cp:coreProperties>
</file>