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631C1A">
      <w:pPr>
        <w:spacing w:before="335" w:line="224" w:lineRule="auto"/>
        <w:rPr>
          <w:rFonts w:ascii="黑体" w:hAnsi="黑体" w:eastAsia="黑体" w:cs="黑体"/>
          <w:sz w:val="32"/>
          <w:szCs w:val="32"/>
        </w:rPr>
      </w:pPr>
      <w:r>
        <w:rPr>
          <w:rFonts w:ascii="黑体" w:hAnsi="黑体" w:eastAsia="黑体" w:cs="黑体"/>
          <w:spacing w:val="26"/>
          <w:sz w:val="32"/>
          <w:szCs w:val="32"/>
        </w:rPr>
        <w:t>附件2</w:t>
      </w:r>
    </w:p>
    <w:p w14:paraId="6C9807BC">
      <w:pPr>
        <w:spacing w:line="327" w:lineRule="auto"/>
        <w:rPr>
          <w:rFonts w:ascii="Arial"/>
          <w:sz w:val="21"/>
        </w:rPr>
      </w:pPr>
    </w:p>
    <w:p w14:paraId="77F0EC16">
      <w:pPr>
        <w:spacing w:line="327" w:lineRule="auto"/>
        <w:rPr>
          <w:rFonts w:ascii="Arial"/>
          <w:sz w:val="21"/>
        </w:rPr>
      </w:pPr>
    </w:p>
    <w:p w14:paraId="4A719C75">
      <w:pPr>
        <w:spacing w:before="156" w:line="219" w:lineRule="auto"/>
        <w:ind w:left="665"/>
        <w:rPr>
          <w:rFonts w:ascii="宋体" w:hAnsi="宋体" w:eastAsia="宋体" w:cs="宋体"/>
          <w:sz w:val="48"/>
          <w:szCs w:val="48"/>
        </w:rPr>
      </w:pPr>
      <w:r>
        <w:rPr>
          <w:rFonts w:ascii="宋体" w:hAnsi="宋体" w:eastAsia="宋体" w:cs="宋体"/>
          <w:b/>
          <w:bCs/>
          <w:spacing w:val="-56"/>
          <w:w w:val="96"/>
          <w:sz w:val="48"/>
          <w:szCs w:val="48"/>
        </w:rPr>
        <w:t>国家公派留学管理信息平台申请材料及说明</w:t>
      </w:r>
    </w:p>
    <w:p w14:paraId="33FEB255">
      <w:pPr>
        <w:spacing w:line="254" w:lineRule="auto"/>
        <w:rPr>
          <w:rFonts w:ascii="Arial"/>
          <w:sz w:val="21"/>
        </w:rPr>
      </w:pPr>
    </w:p>
    <w:p w14:paraId="17B45DCA">
      <w:pPr>
        <w:spacing w:line="255" w:lineRule="auto"/>
        <w:rPr>
          <w:rFonts w:ascii="Arial"/>
          <w:sz w:val="21"/>
        </w:rPr>
      </w:pPr>
    </w:p>
    <w:p w14:paraId="6FE33805">
      <w:pPr>
        <w:pStyle w:val="2"/>
        <w:spacing w:before="104" w:line="332" w:lineRule="auto"/>
        <w:ind w:firstLine="659"/>
        <w:jc w:val="both"/>
      </w:pPr>
      <w:r>
        <w:rPr>
          <w:spacing w:val="18"/>
        </w:rPr>
        <w:t>一、请通过专家评审的候选人于9月1日0:00—9月4日15:</w:t>
      </w:r>
      <w:r>
        <w:rPr>
          <w:spacing w:val="8"/>
        </w:rPr>
        <w:t xml:space="preserve"> </w:t>
      </w:r>
      <w:r>
        <w:rPr>
          <w:spacing w:val="1"/>
        </w:rPr>
        <w:t xml:space="preserve">00登陆“国家留学基金委网上报名系统”(网址： </w:t>
      </w:r>
      <w:r>
        <w:rPr>
          <w:rFonts w:ascii="Times New Roman" w:hAnsi="Times New Roman" w:eastAsia="Times New Roman" w:cs="Times New Roman"/>
        </w:rPr>
        <w:t>sa</w:t>
      </w:r>
      <w:r>
        <w:rPr>
          <w:rFonts w:ascii="Times New Roman" w:hAnsi="Times New Roman" w:eastAsia="Times New Roman" w:cs="Times New Roman"/>
          <w:spacing w:val="1"/>
        </w:rPr>
        <w:t>.</w:t>
      </w:r>
      <w:r>
        <w:rPr>
          <w:rFonts w:ascii="Times New Roman" w:hAnsi="Times New Roman" w:eastAsia="Times New Roman" w:cs="Times New Roman"/>
        </w:rPr>
        <w:t>csc</w:t>
      </w:r>
      <w:r>
        <w:rPr>
          <w:rFonts w:ascii="Times New Roman" w:hAnsi="Times New Roman" w:eastAsia="Times New Roman" w:cs="Times New Roman"/>
          <w:spacing w:val="1"/>
        </w:rPr>
        <w:t>.</w:t>
      </w:r>
      <w:r>
        <w:rPr>
          <w:rFonts w:ascii="Times New Roman" w:hAnsi="Times New Roman" w:eastAsia="Times New Roman" w:cs="Times New Roman"/>
        </w:rPr>
        <w:t>edu</w:t>
      </w:r>
      <w:r>
        <w:rPr>
          <w:rFonts w:ascii="Times New Roman" w:hAnsi="Times New Roman" w:eastAsia="Times New Roman" w:cs="Times New Roman"/>
          <w:spacing w:val="1"/>
        </w:rPr>
        <w:t>.</w:t>
      </w:r>
      <w:r>
        <w:rPr>
          <w:rFonts w:ascii="Times New Roman" w:hAnsi="Times New Roman" w:eastAsia="Times New Roman" w:cs="Times New Roman"/>
        </w:rPr>
        <w:t>cn</w:t>
      </w:r>
      <w:r>
        <w:rPr>
          <w:rFonts w:ascii="Times New Roman" w:hAnsi="Times New Roman" w:eastAsia="Times New Roman" w:cs="Times New Roman"/>
          <w:spacing w:val="1"/>
        </w:rPr>
        <w:t xml:space="preserve">)   </w:t>
      </w:r>
      <w:r>
        <w:rPr>
          <w:spacing w:val="-4"/>
        </w:rPr>
        <w:t>进行网报，并按要求上传相关附件材料。</w:t>
      </w:r>
    </w:p>
    <w:p w14:paraId="4DE8D4CD">
      <w:pPr>
        <w:pStyle w:val="2"/>
        <w:spacing w:before="23" w:line="329" w:lineRule="auto"/>
        <w:ind w:right="39" w:firstLine="659"/>
      </w:pPr>
      <w:r>
        <w:rPr>
          <w:rFonts w:ascii="Times New Roman" w:hAnsi="Times New Roman" w:eastAsia="Times New Roman" w:cs="Times New Roman"/>
          <w:spacing w:val="-2"/>
        </w:rPr>
        <w:t xml:space="preserve">1.  </w:t>
      </w:r>
      <w:r>
        <w:rPr>
          <w:spacing w:val="-2"/>
        </w:rPr>
        <w:t>注册时请选择访学类，网上填写《国家留学基金管理委员</w:t>
      </w:r>
      <w:r>
        <w:rPr>
          <w:spacing w:val="7"/>
        </w:rPr>
        <w:t xml:space="preserve"> </w:t>
      </w:r>
      <w:r>
        <w:rPr>
          <w:spacing w:val="16"/>
        </w:rPr>
        <w:t>会出国留学申请表(访学类)》。</w:t>
      </w:r>
    </w:p>
    <w:p w14:paraId="01F868E4">
      <w:pPr>
        <w:pStyle w:val="2"/>
        <w:spacing w:before="13" w:line="337" w:lineRule="auto"/>
        <w:ind w:right="85" w:firstLine="610"/>
        <w:jc w:val="both"/>
        <w:rPr>
          <w:sz w:val="33"/>
          <w:szCs w:val="33"/>
        </w:rPr>
      </w:pPr>
      <w:r>
        <w:rPr>
          <w:spacing w:val="-6"/>
          <w:sz w:val="33"/>
          <w:szCs w:val="33"/>
        </w:rPr>
        <w:t>填表时请注意：申报项目名称为“与行业部门合</w:t>
      </w:r>
      <w:r>
        <w:rPr>
          <w:spacing w:val="-7"/>
          <w:sz w:val="33"/>
          <w:szCs w:val="33"/>
        </w:rPr>
        <w:t>作项目”,</w:t>
      </w:r>
      <w:r>
        <w:rPr>
          <w:sz w:val="33"/>
          <w:szCs w:val="33"/>
        </w:rPr>
        <w:t xml:space="preserve"> </w:t>
      </w:r>
      <w:r>
        <w:rPr>
          <w:spacing w:val="2"/>
          <w:sz w:val="33"/>
          <w:szCs w:val="33"/>
        </w:rPr>
        <w:t>可利用合作渠道名称为“语言文字应用研究高层次人才培养项</w:t>
      </w:r>
      <w:r>
        <w:rPr>
          <w:sz w:val="33"/>
          <w:szCs w:val="33"/>
        </w:rPr>
        <w:t xml:space="preserve"> </w:t>
      </w:r>
      <w:r>
        <w:rPr>
          <w:spacing w:val="-3"/>
          <w:sz w:val="33"/>
          <w:szCs w:val="33"/>
        </w:rPr>
        <w:t>目”,受理机构为“直接上报基金委”;</w:t>
      </w:r>
    </w:p>
    <w:p w14:paraId="43A5E99A">
      <w:pPr>
        <w:pStyle w:val="2"/>
        <w:spacing w:before="2" w:line="337" w:lineRule="auto"/>
        <w:ind w:right="60" w:firstLine="659"/>
      </w:pPr>
      <w:r>
        <w:t>留学国家、留学单位、国外邀请人等根据所获邀请信据实填</w:t>
      </w:r>
      <w:r>
        <w:rPr>
          <w:spacing w:val="8"/>
        </w:rPr>
        <w:t xml:space="preserve"> </w:t>
      </w:r>
      <w:r>
        <w:rPr>
          <w:color w:val="403060"/>
          <w:spacing w:val="-16"/>
        </w:rPr>
        <w:t>写</w:t>
      </w:r>
      <w:r>
        <w:rPr>
          <w:spacing w:val="-16"/>
        </w:rPr>
        <w:t>；</w:t>
      </w:r>
    </w:p>
    <w:p w14:paraId="7241E348">
      <w:pPr>
        <w:pStyle w:val="2"/>
        <w:spacing w:before="20" w:line="220" w:lineRule="auto"/>
        <w:ind w:left="659"/>
      </w:pPr>
      <w:r>
        <w:rPr>
          <w:spacing w:val="-3"/>
        </w:rPr>
        <w:t>研修计划请务必完整填写，相关情况请结合实际填写。</w:t>
      </w:r>
    </w:p>
    <w:p w14:paraId="65D24EE4">
      <w:pPr>
        <w:pStyle w:val="2"/>
        <w:spacing w:before="188" w:line="220" w:lineRule="auto"/>
        <w:ind w:left="659"/>
      </w:pPr>
      <w:r>
        <w:rPr>
          <w:rFonts w:ascii="Times New Roman" w:hAnsi="Times New Roman" w:eastAsia="Times New Roman" w:cs="Times New Roman"/>
          <w:spacing w:val="11"/>
        </w:rPr>
        <w:t xml:space="preserve">2.  </w:t>
      </w:r>
      <w:r>
        <w:rPr>
          <w:spacing w:val="11"/>
        </w:rPr>
        <w:t>有关人员网上提交的其他申请材料包括(需扫描上传):</w:t>
      </w:r>
    </w:p>
    <w:p w14:paraId="1E133751">
      <w:pPr>
        <w:pStyle w:val="2"/>
        <w:spacing w:before="219" w:line="220" w:lineRule="auto"/>
        <w:ind w:left="830"/>
        <w:rPr>
          <w:sz w:val="30"/>
          <w:szCs w:val="30"/>
        </w:rPr>
      </w:pPr>
      <w:r>
        <w:rPr>
          <w:spacing w:val="23"/>
          <w:sz w:val="30"/>
          <w:szCs w:val="30"/>
        </w:rPr>
        <w:t>(1)邀请信：须上传国外留学单位正式邀请信。</w:t>
      </w:r>
    </w:p>
    <w:p w14:paraId="6A32B693">
      <w:pPr>
        <w:pStyle w:val="2"/>
        <w:spacing w:before="194" w:line="344" w:lineRule="auto"/>
        <w:ind w:right="18" w:firstLine="659"/>
      </w:pPr>
      <w:r>
        <w:rPr>
          <w:spacing w:val="2"/>
        </w:rPr>
        <w:t>如已联系确认国外留学单位但暂未获得正式邀请信的，</w:t>
      </w:r>
      <w:r>
        <w:rPr>
          <w:spacing w:val="1"/>
        </w:rPr>
        <w:t>请上</w:t>
      </w:r>
      <w:r>
        <w:t xml:space="preserve"> </w:t>
      </w:r>
      <w:r>
        <w:rPr>
          <w:spacing w:val="-5"/>
        </w:rPr>
        <w:t>传加盖学校公章的情况说明。</w:t>
      </w:r>
    </w:p>
    <w:p w14:paraId="6B07EACB">
      <w:pPr>
        <w:pStyle w:val="2"/>
        <w:spacing w:line="222" w:lineRule="auto"/>
        <w:ind w:left="830"/>
      </w:pPr>
      <w:r>
        <w:rPr>
          <w:spacing w:val="9"/>
        </w:rPr>
        <w:t>(2)身份证正反面扫描件。</w:t>
      </w:r>
    </w:p>
    <w:p w14:paraId="053D016F">
      <w:pPr>
        <w:pStyle w:val="2"/>
        <w:spacing w:before="201" w:line="220" w:lineRule="auto"/>
        <w:ind w:right="15"/>
        <w:jc w:val="right"/>
        <w:rPr>
          <w:sz w:val="31"/>
          <w:szCs w:val="31"/>
        </w:rPr>
      </w:pPr>
      <w:r>
        <w:rPr>
          <w:spacing w:val="17"/>
          <w:sz w:val="31"/>
          <w:szCs w:val="31"/>
        </w:rPr>
        <w:t>(3)外语水平证明材料：现有证明外语最高水</w:t>
      </w:r>
      <w:r>
        <w:rPr>
          <w:spacing w:val="16"/>
          <w:sz w:val="31"/>
          <w:szCs w:val="31"/>
        </w:rPr>
        <w:t>平的材料(包</w:t>
      </w:r>
    </w:p>
    <w:p w14:paraId="53721512">
      <w:pPr>
        <w:spacing w:line="220" w:lineRule="auto"/>
        <w:rPr>
          <w:sz w:val="31"/>
          <w:szCs w:val="31"/>
        </w:rPr>
        <w:sectPr>
          <w:footerReference r:id="rId5" w:type="default"/>
          <w:pgSz w:w="11560" w:h="16490"/>
          <w:pgMar w:top="1401" w:right="1340" w:bottom="1950" w:left="1169" w:header="0" w:footer="1736" w:gutter="0"/>
          <w:cols w:space="720" w:num="1"/>
        </w:sectPr>
      </w:pPr>
    </w:p>
    <w:p w14:paraId="1DE1FCE5">
      <w:pPr>
        <w:spacing w:line="304" w:lineRule="auto"/>
        <w:rPr>
          <w:rFonts w:ascii="Arial"/>
          <w:sz w:val="21"/>
        </w:rPr>
      </w:pPr>
    </w:p>
    <w:p w14:paraId="03F4F584">
      <w:pPr>
        <w:pStyle w:val="2"/>
        <w:tabs>
          <w:tab w:val="left" w:pos="128"/>
        </w:tabs>
        <w:spacing w:before="104" w:line="345" w:lineRule="auto"/>
        <w:ind w:right="16"/>
        <w:jc w:val="both"/>
      </w:pPr>
      <w:r>
        <w:rPr>
          <w:spacing w:val="-5"/>
        </w:rPr>
        <w:t>括大学英语四/六级考试证书或</w:t>
      </w:r>
      <w:r>
        <w:rPr>
          <w:rFonts w:ascii="Times New Roman" w:hAnsi="Times New Roman" w:eastAsia="Times New Roman" w:cs="Times New Roman"/>
          <w:spacing w:val="-5"/>
        </w:rPr>
        <w:t>IELTS</w:t>
      </w:r>
      <w:r>
        <w:rPr>
          <w:rFonts w:ascii="Times New Roman" w:hAnsi="Times New Roman" w:eastAsia="Times New Roman" w:cs="Times New Roman"/>
          <w:spacing w:val="-47"/>
        </w:rPr>
        <w:t xml:space="preserve"> </w:t>
      </w:r>
      <w:r>
        <w:rPr>
          <w:rFonts w:ascii="宋体" w:hAnsi="宋体" w:eastAsia="宋体" w:cs="宋体"/>
          <w:spacing w:val="-5"/>
        </w:rPr>
        <w:t>、</w:t>
      </w:r>
      <w:r>
        <w:rPr>
          <w:rFonts w:ascii="Times New Roman" w:hAnsi="Times New Roman" w:eastAsia="Times New Roman" w:cs="Times New Roman"/>
          <w:spacing w:val="-6"/>
        </w:rPr>
        <w:t xml:space="preserve">TOEFL </w:t>
      </w:r>
      <w:r>
        <w:rPr>
          <w:spacing w:val="-6"/>
        </w:rPr>
        <w:t>等外语水平考试等</w:t>
      </w:r>
      <w:r>
        <w:t xml:space="preserve"> </w:t>
      </w:r>
      <w:r>
        <w:rPr>
          <w:spacing w:val="7"/>
        </w:rPr>
        <w:t>级证书)。未达到《国家留学基金资助出国留</w:t>
      </w:r>
      <w:r>
        <w:rPr>
          <w:spacing w:val="6"/>
        </w:rPr>
        <w:t>学外语合格条件》</w:t>
      </w:r>
      <w:r>
        <w:t xml:space="preserve"> </w:t>
      </w:r>
      <w:r>
        <w:rPr>
          <w:rFonts w:ascii="Times New Roman" w:hAnsi="Times New Roman" w:eastAsia="Times New Roman" w:cs="Times New Roman"/>
        </w:rPr>
        <w:tab/>
      </w:r>
      <w:r>
        <w:rPr>
          <w:rFonts w:ascii="Times New Roman" w:hAnsi="Times New Roman" w:eastAsia="Times New Roman" w:cs="Times New Roman"/>
          <w:spacing w:val="-1"/>
        </w:rPr>
        <w:t>(</w:t>
      </w:r>
      <w:r>
        <w:fldChar w:fldCharType="begin"/>
      </w:r>
      <w:r>
        <w:instrText xml:space="preserve"> HYPERLINK "https://www.csc.edu.cn/article/2514" </w:instrText>
      </w:r>
      <w:r>
        <w:fldChar w:fldCharType="separate"/>
      </w:r>
      <w:r>
        <w:rPr>
          <w:rFonts w:ascii="Times New Roman" w:hAnsi="Times New Roman" w:eastAsia="Times New Roman" w:cs="Times New Roman"/>
          <w:spacing w:val="-1"/>
        </w:rPr>
        <w:t xml:space="preserve">https:/ </w:t>
      </w:r>
      <w:r>
        <w:rPr>
          <w:spacing w:val="-1"/>
        </w:rPr>
        <w:t>/</w:t>
      </w:r>
      <w:r>
        <w:rPr>
          <w:rFonts w:ascii="Times New Roman" w:hAnsi="Times New Roman" w:eastAsia="Times New Roman" w:cs="Times New Roman"/>
          <w:spacing w:val="-1"/>
        </w:rPr>
        <w:t>www.csc.edu.cn/article/2514</w:t>
      </w:r>
      <w:r>
        <w:rPr>
          <w:rFonts w:ascii="Times New Roman" w:hAnsi="Times New Roman" w:eastAsia="Times New Roman" w:cs="Times New Roman"/>
          <w:spacing w:val="-1"/>
        </w:rPr>
        <w:fldChar w:fldCharType="end"/>
      </w:r>
      <w:r>
        <w:rPr>
          <w:rFonts w:ascii="Times New Roman" w:hAnsi="Times New Roman" w:eastAsia="Times New Roman" w:cs="Times New Roman"/>
          <w:spacing w:val="-1"/>
        </w:rPr>
        <w:t xml:space="preserve">) </w:t>
      </w:r>
      <w:r>
        <w:rPr>
          <w:spacing w:val="-1"/>
        </w:rPr>
        <w:t>要求的，请在网报时选择外</w:t>
      </w:r>
      <w:r>
        <w:rPr>
          <w:spacing w:val="8"/>
        </w:rPr>
        <w:t xml:space="preserve"> </w:t>
      </w:r>
      <w:r>
        <w:rPr>
          <w:spacing w:val="-4"/>
        </w:rPr>
        <w:t>语水平未达到合格条件，再上传现有证书。</w:t>
      </w:r>
    </w:p>
    <w:p w14:paraId="57AA79CB">
      <w:pPr>
        <w:pStyle w:val="2"/>
        <w:spacing w:before="14" w:line="222" w:lineRule="auto"/>
        <w:ind w:left="750"/>
      </w:pPr>
      <w:r>
        <w:rPr>
          <w:spacing w:val="20"/>
        </w:rPr>
        <w:t>(4)本科(含)以上学历、学位证书复印件。</w:t>
      </w:r>
    </w:p>
    <w:p w14:paraId="024144DD">
      <w:pPr>
        <w:pStyle w:val="2"/>
        <w:spacing w:before="214" w:line="222" w:lineRule="auto"/>
        <w:ind w:left="750"/>
        <w:rPr>
          <w:sz w:val="31"/>
          <w:szCs w:val="31"/>
        </w:rPr>
      </w:pPr>
      <w:r>
        <w:rPr>
          <w:spacing w:val="28"/>
          <w:sz w:val="31"/>
          <w:szCs w:val="31"/>
        </w:rPr>
        <w:t>(5)有关获奖证书、资格证书复印件(选传)。</w:t>
      </w:r>
    </w:p>
    <w:p w14:paraId="3D47C699">
      <w:pPr>
        <w:pStyle w:val="2"/>
        <w:spacing w:before="207" w:line="340" w:lineRule="auto"/>
        <w:ind w:firstLine="649"/>
        <w:jc w:val="both"/>
      </w:pPr>
      <w:r>
        <w:rPr>
          <w:spacing w:val="1"/>
        </w:rPr>
        <w:t>填报结束后，有关人员须将出国留学申请表打印签字，连同</w:t>
      </w:r>
      <w:r>
        <w:rPr>
          <w:spacing w:val="16"/>
        </w:rPr>
        <w:t xml:space="preserve"> </w:t>
      </w:r>
      <w:r>
        <w:rPr>
          <w:spacing w:val="7"/>
        </w:rPr>
        <w:t>其他附件材料及《出国留学申请单位推荐意见表》(网上打</w:t>
      </w:r>
      <w:r>
        <w:rPr>
          <w:spacing w:val="6"/>
        </w:rPr>
        <w:t>印申</w:t>
      </w:r>
      <w:r>
        <w:t xml:space="preserve"> </w:t>
      </w:r>
      <w:r>
        <w:rPr>
          <w:spacing w:val="16"/>
        </w:rPr>
        <w:t>请表时将自动生成)提交单位主管部门(一式一份)。</w:t>
      </w:r>
    </w:p>
    <w:p w14:paraId="4F18ACF2">
      <w:pPr>
        <w:pStyle w:val="2"/>
        <w:spacing w:before="1" w:line="339" w:lineRule="auto"/>
        <w:ind w:right="27" w:firstLine="649"/>
        <w:jc w:val="both"/>
      </w:pPr>
      <w:r>
        <w:t>二、请推荐单位对有关人员的申请材料进行认真审核，审核</w:t>
      </w:r>
      <w:r>
        <w:rPr>
          <w:spacing w:val="8"/>
        </w:rPr>
        <w:t xml:space="preserve"> </w:t>
      </w:r>
      <w:r>
        <w:t>无误后，完整填写《出国留学申请单位推荐意见表》并加盖单位</w:t>
      </w:r>
      <w:r>
        <w:rPr>
          <w:spacing w:val="18"/>
        </w:rPr>
        <w:t xml:space="preserve"> </w:t>
      </w:r>
      <w:r>
        <w:rPr>
          <w:spacing w:val="17"/>
        </w:rPr>
        <w:t>公章，并务必于9月10日(星期四)前将《出国留学申请单位推</w:t>
      </w:r>
      <w:r>
        <w:rPr>
          <w:spacing w:val="7"/>
        </w:rPr>
        <w:t xml:space="preserve"> </w:t>
      </w:r>
      <w:r>
        <w:rPr>
          <w:spacing w:val="2"/>
        </w:rPr>
        <w:t>荐意见表》扫描版发送至</w:t>
      </w:r>
      <w:r>
        <w:rPr>
          <w:rFonts w:ascii="Times New Roman" w:hAnsi="Times New Roman" w:eastAsia="Times New Roman" w:cs="Times New Roman"/>
        </w:rPr>
        <w:t>hybm</w:t>
      </w:r>
      <w:r>
        <w:rPr>
          <w:rFonts w:ascii="Times New Roman" w:hAnsi="Times New Roman" w:eastAsia="Times New Roman" w:cs="Times New Roman"/>
          <w:spacing w:val="2"/>
        </w:rPr>
        <w:t>2@</w:t>
      </w:r>
      <w:r>
        <w:rPr>
          <w:rFonts w:ascii="Times New Roman" w:hAnsi="Times New Roman" w:eastAsia="Times New Roman" w:cs="Times New Roman"/>
        </w:rPr>
        <w:t>csc</w:t>
      </w:r>
      <w:r>
        <w:rPr>
          <w:rFonts w:ascii="Times New Roman" w:hAnsi="Times New Roman" w:eastAsia="Times New Roman" w:cs="Times New Roman"/>
          <w:spacing w:val="2"/>
        </w:rPr>
        <w:t>.</w:t>
      </w:r>
      <w:r>
        <w:rPr>
          <w:rFonts w:ascii="Times New Roman" w:hAnsi="Times New Roman" w:eastAsia="Times New Roman" w:cs="Times New Roman"/>
        </w:rPr>
        <w:t>edu</w:t>
      </w:r>
      <w:r>
        <w:rPr>
          <w:rFonts w:ascii="Times New Roman" w:hAnsi="Times New Roman" w:eastAsia="Times New Roman" w:cs="Times New Roman"/>
          <w:spacing w:val="2"/>
        </w:rPr>
        <w:t>.</w:t>
      </w:r>
      <w:r>
        <w:rPr>
          <w:rFonts w:ascii="Times New Roman" w:hAnsi="Times New Roman" w:eastAsia="Times New Roman" w:cs="Times New Roman"/>
        </w:rPr>
        <w:t>cn</w:t>
      </w:r>
      <w:r>
        <w:rPr>
          <w:rFonts w:ascii="Times New Roman" w:hAnsi="Times New Roman" w:eastAsia="Times New Roman" w:cs="Times New Roman"/>
          <w:spacing w:val="2"/>
        </w:rPr>
        <w:t xml:space="preserve">,   </w:t>
      </w:r>
      <w:r>
        <w:rPr>
          <w:spacing w:val="2"/>
        </w:rPr>
        <w:t>纸质版请及时邮寄</w:t>
      </w:r>
      <w:r>
        <w:rPr>
          <w:spacing w:val="14"/>
        </w:rPr>
        <w:t xml:space="preserve"> </w:t>
      </w:r>
      <w:r>
        <w:rPr>
          <w:spacing w:val="-8"/>
        </w:rPr>
        <w:t>到国家留学基金委。</w:t>
      </w:r>
    </w:p>
    <w:p w14:paraId="26DC1584">
      <w:pPr>
        <w:pStyle w:val="2"/>
        <w:spacing w:line="219" w:lineRule="auto"/>
        <w:ind w:right="7"/>
        <w:jc w:val="right"/>
        <w:rPr>
          <w:sz w:val="30"/>
          <w:szCs w:val="30"/>
        </w:rPr>
      </w:pPr>
      <w:r>
        <w:rPr>
          <w:spacing w:val="26"/>
          <w:sz w:val="30"/>
          <w:szCs w:val="30"/>
        </w:rPr>
        <w:t>邮寄地址：北京市车公庄大街9号五栋大楼</w:t>
      </w:r>
      <w:r>
        <w:rPr>
          <w:spacing w:val="-81"/>
          <w:sz w:val="30"/>
          <w:szCs w:val="30"/>
        </w:rPr>
        <w:t xml:space="preserve"> </w:t>
      </w:r>
      <w:r>
        <w:rPr>
          <w:rFonts w:ascii="Times New Roman" w:hAnsi="Times New Roman" w:eastAsia="Times New Roman" w:cs="Times New Roman"/>
          <w:spacing w:val="26"/>
          <w:sz w:val="30"/>
          <w:szCs w:val="30"/>
        </w:rPr>
        <w:t>A3</w:t>
      </w:r>
      <w:r>
        <w:rPr>
          <w:rFonts w:ascii="Times New Roman" w:hAnsi="Times New Roman" w:eastAsia="Times New Roman" w:cs="Times New Roman"/>
          <w:spacing w:val="40"/>
          <w:w w:val="101"/>
          <w:sz w:val="30"/>
          <w:szCs w:val="30"/>
        </w:rPr>
        <w:t xml:space="preserve"> </w:t>
      </w:r>
      <w:r>
        <w:rPr>
          <w:spacing w:val="26"/>
          <w:sz w:val="30"/>
          <w:szCs w:val="30"/>
        </w:rPr>
        <w:t>座13层(100</w:t>
      </w:r>
    </w:p>
    <w:p w14:paraId="0EF36D2F">
      <w:pPr>
        <w:spacing w:before="303" w:line="192" w:lineRule="auto"/>
        <w:rPr>
          <w:rFonts w:ascii="Times New Roman" w:hAnsi="Times New Roman" w:eastAsia="Times New Roman" w:cs="Times New Roman"/>
          <w:sz w:val="30"/>
          <w:szCs w:val="30"/>
        </w:rPr>
      </w:pPr>
      <w:r>
        <w:rPr>
          <w:rFonts w:ascii="Times New Roman" w:hAnsi="Times New Roman" w:eastAsia="Times New Roman" w:cs="Times New Roman"/>
          <w:spacing w:val="-3"/>
          <w:sz w:val="30"/>
          <w:szCs w:val="30"/>
        </w:rPr>
        <w:t>044)</w:t>
      </w:r>
    </w:p>
    <w:p w14:paraId="378D1FCE">
      <w:pPr>
        <w:pStyle w:val="2"/>
        <w:spacing w:before="266" w:line="220" w:lineRule="auto"/>
        <w:ind w:left="649"/>
        <w:rPr>
          <w:sz w:val="30"/>
          <w:szCs w:val="30"/>
        </w:rPr>
      </w:pPr>
      <w:r>
        <w:rPr>
          <w:spacing w:val="28"/>
          <w:sz w:val="30"/>
          <w:szCs w:val="30"/>
        </w:rPr>
        <w:t>联系人：合作项目部徐适、郭丹青</w:t>
      </w:r>
    </w:p>
    <w:p w14:paraId="7C201B11">
      <w:pPr>
        <w:pStyle w:val="2"/>
        <w:spacing w:before="208" w:line="223" w:lineRule="auto"/>
        <w:ind w:left="750"/>
      </w:pPr>
      <w:r>
        <w:rPr>
          <w:spacing w:val="-9"/>
        </w:rPr>
        <w:t>电</w:t>
      </w:r>
      <w:r>
        <w:rPr>
          <w:spacing w:val="16"/>
        </w:rPr>
        <w:t xml:space="preserve">  </w:t>
      </w:r>
      <w:r>
        <w:rPr>
          <w:spacing w:val="-9"/>
        </w:rPr>
        <w:t>话：010-66093985/3938</w:t>
      </w:r>
    </w:p>
    <w:p w14:paraId="51EA3DEE">
      <w:pPr>
        <w:pStyle w:val="2"/>
        <w:spacing w:before="203" w:line="223" w:lineRule="auto"/>
        <w:ind w:firstLine="924" w:firstLineChars="300"/>
      </w:pPr>
      <w:bookmarkStart w:id="0" w:name="_GoBack"/>
      <w:bookmarkEnd w:id="0"/>
      <w:r>
        <w:rPr>
          <w:spacing w:val="-6"/>
        </w:rPr>
        <w:t>传</w:t>
      </w:r>
      <w:r>
        <w:rPr>
          <w:spacing w:val="22"/>
        </w:rPr>
        <w:t xml:space="preserve">  </w:t>
      </w:r>
      <w:r>
        <w:rPr>
          <w:spacing w:val="-6"/>
        </w:rPr>
        <w:t>真：010-66093581</w:t>
      </w:r>
    </w:p>
    <w:sectPr>
      <w:footerReference r:id="rId6" w:type="default"/>
      <w:pgSz w:w="11560" w:h="16490"/>
      <w:pgMar w:top="1401" w:right="1346" w:bottom="1947" w:left="1200" w:header="0" w:footer="1723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95F5AE">
    <w:pPr>
      <w:spacing w:before="1" w:line="171" w:lineRule="auto"/>
      <w:ind w:left="3899"/>
      <w:rPr>
        <w:rFonts w:ascii="宋体" w:hAnsi="宋体" w:eastAsia="宋体" w:cs="宋体"/>
        <w:sz w:val="22"/>
        <w:szCs w:val="22"/>
      </w:rPr>
    </w:pPr>
    <w:r>
      <w:rPr>
        <w:rFonts w:ascii="宋体" w:hAnsi="宋体" w:eastAsia="宋体" w:cs="宋体"/>
        <w:spacing w:val="-7"/>
        <w:sz w:val="22"/>
        <w:szCs w:val="22"/>
      </w:rPr>
      <w:t xml:space="preserve">—   </w:t>
    </w:r>
    <w:r>
      <w:rPr>
        <w:rFonts w:ascii="Times New Roman" w:hAnsi="Times New Roman" w:eastAsia="Times New Roman" w:cs="Times New Roman"/>
        <w:spacing w:val="-7"/>
        <w:sz w:val="22"/>
        <w:szCs w:val="22"/>
      </w:rPr>
      <w:t>11</w:t>
    </w:r>
    <w:r>
      <w:rPr>
        <w:rFonts w:ascii="Times New Roman" w:hAnsi="Times New Roman" w:eastAsia="Times New Roman" w:cs="Times New Roman"/>
        <w:spacing w:val="6"/>
        <w:sz w:val="22"/>
        <w:szCs w:val="22"/>
      </w:rPr>
      <w:t xml:space="preserve">     </w:t>
    </w:r>
    <w:r>
      <w:rPr>
        <w:rFonts w:ascii="宋体" w:hAnsi="宋体" w:eastAsia="宋体" w:cs="宋体"/>
        <w:spacing w:val="-7"/>
        <w:sz w:val="22"/>
        <w:szCs w:val="22"/>
      </w:rPr>
      <w:t>—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AC0247B">
    <w:pPr>
      <w:spacing w:line="172" w:lineRule="auto"/>
      <w:ind w:left="3949"/>
      <w:rPr>
        <w:rFonts w:ascii="宋体" w:hAnsi="宋体" w:eastAsia="宋体" w:cs="宋体"/>
        <w:sz w:val="23"/>
        <w:szCs w:val="23"/>
      </w:rPr>
    </w:pPr>
    <w:r>
      <w:rPr>
        <w:rFonts w:ascii="宋体" w:hAnsi="宋体" w:eastAsia="宋体" w:cs="宋体"/>
        <w:spacing w:val="-9"/>
        <w:sz w:val="23"/>
        <w:szCs w:val="23"/>
      </w:rPr>
      <w:t>—</w:t>
    </w:r>
    <w:r>
      <w:rPr>
        <w:rFonts w:ascii="宋体" w:hAnsi="宋体" w:eastAsia="宋体" w:cs="宋体"/>
        <w:spacing w:val="39"/>
        <w:sz w:val="23"/>
        <w:szCs w:val="23"/>
      </w:rPr>
      <w:t xml:space="preserve">  </w:t>
    </w:r>
    <w:r>
      <w:rPr>
        <w:rFonts w:ascii="Times New Roman" w:hAnsi="Times New Roman" w:eastAsia="Times New Roman" w:cs="Times New Roman"/>
        <w:spacing w:val="-9"/>
        <w:sz w:val="23"/>
        <w:szCs w:val="23"/>
      </w:rPr>
      <w:t>12</w:t>
    </w:r>
    <w:r>
      <w:rPr>
        <w:rFonts w:ascii="Times New Roman" w:hAnsi="Times New Roman" w:eastAsia="Times New Roman" w:cs="Times New Roman"/>
        <w:spacing w:val="5"/>
        <w:sz w:val="23"/>
        <w:szCs w:val="23"/>
      </w:rPr>
      <w:t xml:space="preserve">     </w:t>
    </w:r>
    <w:r>
      <w:rPr>
        <w:rFonts w:ascii="宋体" w:hAnsi="宋体" w:eastAsia="宋体" w:cs="宋体"/>
        <w:spacing w:val="-9"/>
        <w:sz w:val="23"/>
        <w:szCs w:val="23"/>
      </w:rPr>
      <w:t>—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5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0BB15CC4"/>
    <w:rsid w:val="4A8340BB"/>
    <w:rsid w:val="72937DD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32"/>
      <w:szCs w:val="32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宋体" w:hAnsi="宋体" w:eastAsia="宋体" w:cs="宋体"/>
      <w:sz w:val="28"/>
      <w:szCs w:val="28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1551</Words>
  <Characters>1693</Characters>
  <TotalTime>0</TotalTime>
  <ScaleCrop>false</ScaleCrop>
  <LinksUpToDate>false</LinksUpToDate>
  <CharactersWithSpaces>1796</CharactersWithSpaces>
  <Application>WPS Office_12.1.0.23542_F1E327BC-269C-435d-A152-05C5408002CA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2026-06-10T09:33:00Z</dcterms:created>
  <dc:creator>Administrator</dc:creator>
  <cp:lastModifiedBy>唐典勇</cp:lastModifiedBy>
  <dcterms:modified xsi:type="dcterms:W3CDTF">2026-06-10T02:14:38Z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wqlLaW5nc29mdCBQREYgdG8gV1BTIDExMEI</vt:lpwstr>
  </property>
  <property fmtid="{D5CDD505-2E9C-101B-9397-08002B2CF9AE}" pid="3" name="Created">
    <vt:filetime>2026-06-10T09:33:41Z</vt:filetime>
  </property>
  <property fmtid="{D5CDD505-2E9C-101B-9397-08002B2CF9AE}" pid="4" name="UsrData">
    <vt:lpwstr>6a28bef1307a9c001fcccb72wl</vt:lpwstr>
  </property>
  <property fmtid="{D5CDD505-2E9C-101B-9397-08002B2CF9AE}" pid="5" name="KSOProductBuildVer">
    <vt:lpwstr>2052-12.1.0.23542</vt:lpwstr>
  </property>
  <property fmtid="{D5CDD505-2E9C-101B-9397-08002B2CF9AE}" pid="6" name="ICV">
    <vt:lpwstr>EE468F28D70D41159B89D35E7E309006_13</vt:lpwstr>
  </property>
  <property fmtid="{D5CDD505-2E9C-101B-9397-08002B2CF9AE}" pid="7" name="KSOTemplateDocerSaveRecord">
    <vt:lpwstr>eyJoZGlkIjoiZGE5ZmUwYzc2MTk2NjI4YmMwMjIwZjQ4ODA4ODRhMjAiLCJ1c2VySWQiOiI2MDQxNjM5NjgifQ==</vt:lpwstr>
  </property>
</Properties>
</file>